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EE859" w14:textId="3399984C" w:rsidR="000A5CEE" w:rsidRPr="007E1F49" w:rsidRDefault="000A5CEE" w:rsidP="000A5CEE">
      <w:pPr>
        <w:jc w:val="center"/>
        <w:rPr>
          <w:rFonts w:ascii="Cambria Math" w:hAnsi="Cambria Math"/>
          <w:b/>
          <w:bCs/>
          <w:color w:val="002060"/>
          <w:sz w:val="32"/>
          <w:szCs w:val="32"/>
        </w:rPr>
      </w:pPr>
      <w:r w:rsidRPr="007E1F4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</w:t>
      </w:r>
      <w:r w:rsidR="007E1F4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3</w:t>
      </w:r>
    </w:p>
    <w:p w14:paraId="6374A13B" w14:textId="58B84773" w:rsidR="000A5CEE" w:rsidRDefault="000A5CEE" w:rsidP="000A5CEE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E1F4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Fonction exponentielle</w:t>
      </w:r>
    </w:p>
    <w:p w14:paraId="3099E1D1" w14:textId="77777777" w:rsidR="007E1F49" w:rsidRPr="007E1F49" w:rsidRDefault="007E1F49" w:rsidP="000A5CEE">
      <w:pPr>
        <w:jc w:val="center"/>
        <w:rPr>
          <w:rFonts w:ascii="Cambria Math" w:hAnsi="Cambria Math"/>
          <w:b/>
          <w:bCs/>
          <w:color w:val="002060"/>
          <w:sz w:val="32"/>
          <w:szCs w:val="32"/>
        </w:rPr>
      </w:pPr>
    </w:p>
    <w:p w14:paraId="0C5A3ADD" w14:textId="77777777" w:rsidR="000A5CEE" w:rsidRPr="007E1F49" w:rsidRDefault="000A5CEE" w:rsidP="000A5CEE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E1F49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7C90EF5F" w14:textId="77777777" w:rsidR="000A5CEE" w:rsidRPr="007E1F49" w:rsidRDefault="000A5CEE" w:rsidP="000A5CE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>Définition et propriétés de la fonction exponentielle.</w:t>
      </w:r>
    </w:p>
    <w:p w14:paraId="5F3C0D77" w14:textId="77777777" w:rsidR="000A5CEE" w:rsidRPr="007E1F49" w:rsidRDefault="000A5CEE" w:rsidP="000A5CE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>Courbe représentative.</w:t>
      </w:r>
    </w:p>
    <w:p w14:paraId="1DDD751C" w14:textId="77777777" w:rsidR="000A5CEE" w:rsidRPr="007E1F49" w:rsidRDefault="000A5CEE" w:rsidP="000A5CE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>Dérivée.</w:t>
      </w:r>
    </w:p>
    <w:p w14:paraId="53E275B5" w14:textId="77777777" w:rsidR="000A5CEE" w:rsidRPr="007E1F49" w:rsidRDefault="000A5CEE" w:rsidP="000A5CE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>Lien avec les suites géométriques.</w:t>
      </w:r>
    </w:p>
    <w:p w14:paraId="31CA85FC" w14:textId="77777777" w:rsidR="000A5CEE" w:rsidRPr="007E1F49" w:rsidRDefault="000A5CEE" w:rsidP="000A5CEE">
      <w:pPr>
        <w:pStyle w:val="Paragraphedeliste"/>
        <w:rPr>
          <w:rFonts w:ascii="Cambria Math" w:hAnsi="Cambria Math"/>
          <w:sz w:val="24"/>
          <w:szCs w:val="24"/>
        </w:rPr>
      </w:pPr>
    </w:p>
    <w:p w14:paraId="4182D73C" w14:textId="77777777" w:rsidR="000A5CEE" w:rsidRPr="007E1F49" w:rsidRDefault="000A5CEE" w:rsidP="000A5CEE">
      <w:pPr>
        <w:ind w:firstLine="360"/>
        <w:rPr>
          <w:rFonts w:ascii="Cambria Math" w:hAnsi="Cambria Math"/>
          <w:color w:val="FF0000"/>
          <w:sz w:val="24"/>
          <w:szCs w:val="24"/>
          <w:u w:val="single"/>
        </w:rPr>
      </w:pPr>
      <w:r w:rsidRPr="007E1F49">
        <w:rPr>
          <w:rFonts w:ascii="Cambria Math" w:hAnsi="Cambria Math"/>
          <w:color w:val="FF0000"/>
          <w:sz w:val="24"/>
          <w:szCs w:val="24"/>
          <w:u w:val="single"/>
        </w:rPr>
        <w:t>I. Définition de la fonction exponentielle</w:t>
      </w:r>
    </w:p>
    <w:p w14:paraId="5387E599" w14:textId="77777777" w:rsidR="000A5CEE" w:rsidRPr="007E1F49" w:rsidRDefault="000A5CEE" w:rsidP="000A5CEE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7E1F49">
        <w:rPr>
          <w:rFonts w:ascii="Cambria Math" w:hAnsi="Cambria Math"/>
          <w:color w:val="44546A" w:themeColor="text2"/>
          <w:sz w:val="24"/>
          <w:szCs w:val="24"/>
          <w:u w:val="single"/>
        </w:rPr>
        <w:t>Activité 1 et 2 : Introduction de la fonction exponentielle, méthode d’Euler.</w:t>
      </w:r>
    </w:p>
    <w:p w14:paraId="1F7FFF64" w14:textId="77777777" w:rsidR="00804876" w:rsidRPr="007E1F49" w:rsidRDefault="000A5CEE" w:rsidP="000A5CE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hAnsi="Cambria Math"/>
          <w:color w:val="00B050"/>
          <w:sz w:val="24"/>
          <w:szCs w:val="24"/>
          <w:u w:val="single"/>
        </w:rPr>
        <w:t xml:space="preserve">A. Définition </w:t>
      </w:r>
    </w:p>
    <w:p w14:paraId="0C756CE2" w14:textId="77777777" w:rsidR="000A5CEE" w:rsidRPr="007E1F49" w:rsidRDefault="0003371F" w:rsidP="000A5CEE">
      <w:pPr>
        <w:rPr>
          <w:rFonts w:ascii="Cambria Math" w:hAnsi="Cambria Math"/>
          <w:b/>
          <w:bCs/>
          <w:sz w:val="24"/>
          <w:szCs w:val="24"/>
        </w:rPr>
      </w:pPr>
      <w:r w:rsidRPr="007E1F49">
        <w:rPr>
          <w:rFonts w:ascii="Cambria Math" w:hAnsi="Cambria Math"/>
          <w:color w:val="0070C0"/>
          <w:sz w:val="24"/>
          <w:szCs w:val="24"/>
          <w:u w:val="single"/>
        </w:rPr>
        <w:t>Définition et propriété :</w:t>
      </w:r>
      <w:r w:rsidRPr="007E1F49">
        <w:rPr>
          <w:rFonts w:ascii="Cambria Math" w:hAnsi="Cambria Math"/>
          <w:color w:val="0070C0"/>
          <w:sz w:val="24"/>
          <w:szCs w:val="24"/>
        </w:rPr>
        <w:t xml:space="preserve"> </w:t>
      </w:r>
      <w:r w:rsidR="000A5CEE" w:rsidRPr="007E1F49">
        <w:rPr>
          <w:rFonts w:ascii="Cambria Math" w:hAnsi="Cambria Math"/>
          <w:color w:val="auto"/>
          <w:sz w:val="24"/>
          <w:szCs w:val="24"/>
        </w:rPr>
        <w:t xml:space="preserve">Il existe une unique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="000A5CEE" w:rsidRPr="007E1F49">
        <w:rPr>
          <w:rFonts w:ascii="Cambria Math" w:hAnsi="Cambria Math"/>
          <w:sz w:val="24"/>
          <w:szCs w:val="24"/>
        </w:rPr>
        <w:t xml:space="preserve"> dérivable sur R telle que </w:t>
      </w:r>
      <m:oMath>
        <m:r>
          <w:rPr>
            <w:rFonts w:ascii="Cambria Math" w:hAnsi="Cambria Math"/>
            <w:sz w:val="24"/>
            <w:szCs w:val="24"/>
          </w:rPr>
          <m:t>f'=f</m:t>
        </m:r>
      </m:oMath>
      <w:r w:rsidR="000A5CEE" w:rsidRPr="007E1F49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w:rPr>
            <w:rFonts w:ascii="Cambria Math" w:hAnsi="Cambria Math"/>
            <w:sz w:val="24"/>
            <w:szCs w:val="24"/>
          </w:rPr>
          <m:t>=1</m:t>
        </m:r>
      </m:oMath>
      <w:r w:rsidR="000A5CEE" w:rsidRPr="007E1F49">
        <w:rPr>
          <w:rFonts w:ascii="Cambria Math" w:hAnsi="Cambria Math"/>
          <w:sz w:val="24"/>
          <w:szCs w:val="24"/>
        </w:rPr>
        <w:t xml:space="preserve">. Cette fonction est appelée fonction exponentielle. On la note fonction </w:t>
      </w:r>
      <w:r w:rsidR="000A5CEE" w:rsidRPr="007E1F49">
        <w:rPr>
          <w:rFonts w:ascii="Cambria Math" w:hAnsi="Cambria Math"/>
          <w:b/>
          <w:bCs/>
          <w:sz w:val="24"/>
          <w:szCs w:val="24"/>
        </w:rPr>
        <w:t>exp.</w:t>
      </w:r>
    </w:p>
    <w:p w14:paraId="0FDECD81" w14:textId="77777777" w:rsidR="0003371F" w:rsidRPr="007E1F49" w:rsidRDefault="0003371F" w:rsidP="000A5CEE">
      <w:pPr>
        <w:rPr>
          <w:rFonts w:ascii="Cambria Math" w:hAnsi="Cambria Math"/>
          <w:color w:val="auto"/>
          <w:sz w:val="24"/>
          <w:szCs w:val="24"/>
        </w:rPr>
      </w:pPr>
      <w:r w:rsidRPr="007E1F49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Démonstration : </w:t>
      </w:r>
      <w:r w:rsidRPr="007E1F49">
        <w:rPr>
          <w:rFonts w:ascii="Cambria Math" w:hAnsi="Cambria Math"/>
          <w:color w:val="auto"/>
          <w:sz w:val="24"/>
          <w:szCs w:val="24"/>
        </w:rPr>
        <w:t>L’existence d’une telle fonction est admise.</w:t>
      </w:r>
    </w:p>
    <w:p w14:paraId="717E9890" w14:textId="77777777" w:rsidR="0003371F" w:rsidRPr="007E1F49" w:rsidRDefault="0003371F" w:rsidP="000A5CEE">
      <w:pPr>
        <w:rPr>
          <w:rFonts w:ascii="Cambria Math" w:hAnsi="Cambria Math"/>
          <w:color w:val="auto"/>
          <w:sz w:val="24"/>
          <w:szCs w:val="24"/>
        </w:rPr>
      </w:pPr>
      <w:r w:rsidRPr="007E1F49">
        <w:rPr>
          <w:rFonts w:ascii="Cambria Math" w:hAnsi="Cambria Math"/>
          <w:color w:val="auto"/>
          <w:sz w:val="24"/>
          <w:szCs w:val="24"/>
        </w:rPr>
        <w:t>Pour démontrer l’unicité, parcours 3 p. 184.</w:t>
      </w:r>
      <w:r w:rsidR="00F9781A" w:rsidRPr="007E1F49">
        <w:rPr>
          <w:rFonts w:ascii="Cambria Math" w:hAnsi="Cambria Math"/>
          <w:color w:val="auto"/>
          <w:sz w:val="24"/>
          <w:szCs w:val="24"/>
        </w:rPr>
        <w:t xml:space="preserve"> (Tache différenciée)</w:t>
      </w:r>
    </w:p>
    <w:p w14:paraId="20AFD030" w14:textId="77777777" w:rsidR="0003371F" w:rsidRPr="007E1F49" w:rsidRDefault="0003371F" w:rsidP="000A5CEE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E1F49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13D28F4B" w14:textId="77777777" w:rsidR="0003371F" w:rsidRPr="007E1F49" w:rsidRDefault="0003371F" w:rsidP="0003371F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color w:val="auto"/>
          <w:sz w:val="24"/>
          <w:szCs w:val="24"/>
        </w:rPr>
        <w:t xml:space="preserve">La fonction exponentielle est dérivable sur R et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E1F49">
        <w:rPr>
          <w:rFonts w:ascii="Cambria Math" w:hAnsi="Cambria Math"/>
          <w:sz w:val="24"/>
          <w:szCs w:val="24"/>
        </w:rPr>
        <w:t xml:space="preserve">, la fonction exponentielle est égale à sa fonction dérivée : </w:t>
      </w:r>
      <m:oMath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0FCFD929" w14:textId="77777777" w:rsidR="0003371F" w:rsidRPr="007E1F49" w:rsidRDefault="0003371F" w:rsidP="0003371F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>La fonction exponentielle est strictement positive et croissante sur R.</w:t>
      </w:r>
    </w:p>
    <w:p w14:paraId="33CAB41D" w14:textId="5FE40D2B" w:rsidR="00F9781A" w:rsidRPr="007E1F49" w:rsidRDefault="00F9781A" w:rsidP="00F9781A">
      <w:pPr>
        <w:rPr>
          <w:rFonts w:ascii="Cambria Math" w:hAnsi="Cambria Math"/>
          <w:color w:val="auto"/>
          <w:sz w:val="24"/>
          <w:szCs w:val="24"/>
        </w:rPr>
      </w:pPr>
      <w:r w:rsidRPr="007E1F49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  <w:r w:rsidRPr="007E1F49">
        <w:rPr>
          <w:rFonts w:ascii="Cambria Math" w:hAnsi="Cambria Math"/>
          <w:color w:val="auto"/>
          <w:sz w:val="24"/>
          <w:szCs w:val="24"/>
        </w:rPr>
        <w:t xml:space="preserve"> parcours 4 p. 184</w:t>
      </w:r>
      <w:r w:rsidR="008800D0" w:rsidRPr="007E1F49">
        <w:rPr>
          <w:rFonts w:ascii="Cambria Math" w:hAnsi="Cambria Math"/>
          <w:color w:val="auto"/>
          <w:sz w:val="24"/>
          <w:szCs w:val="24"/>
        </w:rPr>
        <w:t xml:space="preserve"> </w:t>
      </w:r>
      <w:r w:rsidRPr="007E1F49">
        <w:rPr>
          <w:rFonts w:ascii="Cambria Math" w:hAnsi="Cambria Math"/>
          <w:color w:val="auto"/>
          <w:sz w:val="24"/>
          <w:szCs w:val="24"/>
        </w:rPr>
        <w:t>(tache différenciée)</w:t>
      </w:r>
    </w:p>
    <w:p w14:paraId="026C9B8C" w14:textId="77777777" w:rsidR="0003371F" w:rsidRPr="007E1F49" w:rsidRDefault="0003371F" w:rsidP="000A5CEE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color w:val="7030A0"/>
          <w:sz w:val="24"/>
          <w:szCs w:val="24"/>
          <w:u w:val="single"/>
        </w:rPr>
        <w:t>Application de la définition :</w:t>
      </w:r>
      <w:r w:rsidRPr="007E1F49">
        <w:rPr>
          <w:rFonts w:ascii="Cambria Math" w:hAnsi="Cambria Math"/>
          <w:color w:val="auto"/>
          <w:sz w:val="24"/>
          <w:szCs w:val="24"/>
        </w:rPr>
        <w:t xml:space="preserve"> Déterminer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E1F49">
        <w:rPr>
          <w:rFonts w:ascii="Cambria Math" w:hAnsi="Cambria Math"/>
          <w:sz w:val="24"/>
          <w:szCs w:val="24"/>
        </w:rPr>
        <w:t xml:space="preserve"> définie et dérivable sur R tel que </w:t>
      </w:r>
      <m:oMath>
        <m:r>
          <w:rPr>
            <w:rFonts w:ascii="Cambria Math" w:hAnsi="Cambria Math"/>
            <w:sz w:val="24"/>
            <w:szCs w:val="24"/>
          </w:rPr>
          <m:t>f'=f</m:t>
        </m:r>
      </m:oMath>
      <w:r w:rsidRPr="007E1F49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w:rPr>
            <w:rFonts w:ascii="Cambria Math" w:hAnsi="Cambria Math"/>
            <w:sz w:val="24"/>
            <w:szCs w:val="24"/>
          </w:rPr>
          <m:t>=3</m:t>
        </m:r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1B9809A0" w14:textId="77777777" w:rsidR="0003371F" w:rsidRPr="007E1F49" w:rsidRDefault="0003371F" w:rsidP="000A5CEE">
      <w:pPr>
        <w:rPr>
          <w:rFonts w:ascii="Cambria Math" w:hAnsi="Cambria Math"/>
          <w:sz w:val="24"/>
          <w:szCs w:val="24"/>
        </w:rPr>
      </w:pPr>
    </w:p>
    <w:p w14:paraId="32B608B5" w14:textId="77777777" w:rsidR="0003371F" w:rsidRPr="007E1F49" w:rsidRDefault="0003371F" w:rsidP="000A5CEE">
      <w:pPr>
        <w:rPr>
          <w:rFonts w:ascii="Cambria Math" w:hAnsi="Cambria Math"/>
          <w:sz w:val="24"/>
          <w:szCs w:val="24"/>
        </w:rPr>
      </w:pPr>
    </w:p>
    <w:p w14:paraId="0C78E079" w14:textId="77777777" w:rsidR="0003371F" w:rsidRPr="007E1F49" w:rsidRDefault="0003371F" w:rsidP="000A5CEE">
      <w:pPr>
        <w:rPr>
          <w:rFonts w:ascii="Cambria Math" w:hAnsi="Cambria Math"/>
          <w:sz w:val="24"/>
          <w:szCs w:val="24"/>
        </w:rPr>
      </w:pPr>
    </w:p>
    <w:p w14:paraId="144837D5" w14:textId="77777777" w:rsidR="0003371F" w:rsidRPr="007E1F49" w:rsidRDefault="0003371F" w:rsidP="000A5CEE">
      <w:pPr>
        <w:rPr>
          <w:rFonts w:ascii="Cambria Math" w:hAnsi="Cambria Math"/>
          <w:sz w:val="24"/>
          <w:szCs w:val="24"/>
        </w:rPr>
      </w:pPr>
    </w:p>
    <w:p w14:paraId="3192B0DC" w14:textId="77777777" w:rsidR="00F9781A" w:rsidRPr="007E1F49" w:rsidRDefault="00F9781A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B739750" w14:textId="77777777" w:rsidR="008800D0" w:rsidRPr="007E1F49" w:rsidRDefault="008800D0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9C32D2E" w14:textId="77777777" w:rsidR="007E1F49" w:rsidRDefault="007E1F49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421B798" w14:textId="77777777" w:rsidR="007E1F49" w:rsidRDefault="007E1F49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3CBC5A26" w14:textId="77777777" w:rsidR="007E1F49" w:rsidRDefault="007E1F49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6397B087" w14:textId="2C8D1DC8" w:rsidR="0003371F" w:rsidRPr="007E1F49" w:rsidRDefault="0003371F" w:rsidP="0003371F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B. Propriétés algébriques</w:t>
      </w:r>
    </w:p>
    <w:p w14:paraId="4D5C0542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Propriétés :</w:t>
      </w:r>
      <w:r w:rsidRPr="007E1F49">
        <w:rPr>
          <w:rFonts w:ascii="Cambria Math" w:hAnsi="Cambria Math"/>
          <w:color w:val="auto"/>
          <w:sz w:val="24"/>
          <w:szCs w:val="24"/>
        </w:rPr>
        <w:t xml:space="preserve"> Pour tout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E1F49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7E1F49">
        <w:rPr>
          <w:rFonts w:ascii="Cambria Math" w:hAnsi="Cambria Math"/>
          <w:sz w:val="24"/>
          <w:szCs w:val="24"/>
        </w:rPr>
        <w:t xml:space="preserve">, et tout entier naturel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Pr="007E1F49">
        <w:rPr>
          <w:rFonts w:ascii="Cambria Math" w:hAnsi="Cambria Math"/>
          <w:sz w:val="24"/>
          <w:szCs w:val="24"/>
        </w:rPr>
        <w:t> :</w:t>
      </w:r>
    </w:p>
    <w:p w14:paraId="5E428320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b/>
          <w:bCs/>
          <w:sz w:val="24"/>
          <w:szCs w:val="24"/>
        </w:rPr>
        <w:t xml:space="preserve">1) </w:t>
      </w:r>
      <m:oMath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a+b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×</m:t>
        </m:r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38AD4DC6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b/>
          <w:bCs/>
          <w:sz w:val="24"/>
          <w:szCs w:val="24"/>
        </w:rPr>
        <w:t>2)</w:t>
      </w:r>
      <m:oMath>
        <m:r>
          <m:rPr>
            <m:nor/>
          </m:rPr>
          <w:rPr>
            <w:rFonts w:ascii="Cambria Math" w:hAnsi="Cambria Math"/>
            <w:b/>
            <w:bCs/>
            <w:sz w:val="24"/>
            <w:szCs w:val="24"/>
          </w:rPr>
          <m:t xml:space="preserve"> </m:t>
        </m:r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-a</m:t>
            </m:r>
          </m:e>
        </m:d>
        <m:r>
          <w:rPr>
            <w:rFonts w:ascii="Cambria Math" w:hAnsi="Cambria Math"/>
            <w:sz w:val="24"/>
            <w:szCs w:val="24"/>
          </w:rPr>
          <m:t>×</m:t>
        </m:r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=1</m:t>
        </m:r>
      </m:oMath>
      <w:r w:rsidRPr="007E1F49">
        <w:rPr>
          <w:rFonts w:ascii="Cambria Math" w:hAnsi="Cambria Math"/>
          <w:sz w:val="24"/>
          <w:szCs w:val="24"/>
        </w:rPr>
        <w:t xml:space="preserve">  donc  </w:t>
      </w:r>
      <m:oMath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-a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exp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</m:den>
        </m:f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6B8D7507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b/>
          <w:bCs/>
          <w:sz w:val="24"/>
          <w:szCs w:val="24"/>
        </w:rPr>
        <w:t xml:space="preserve">3) </w:t>
      </w:r>
      <m:oMath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a-b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exp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</m:num>
          <m:den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exp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</m:d>
          </m:den>
        </m:f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2CCF6E0D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b/>
          <w:bCs/>
          <w:sz w:val="24"/>
          <w:szCs w:val="24"/>
        </w:rPr>
        <w:t xml:space="preserve">4) </w:t>
      </w:r>
      <m:oMath>
        <m:r>
          <m:rPr>
            <m:lit/>
            <m:nor/>
          </m:rPr>
          <w:rPr>
            <w:rFonts w:ascii="Cambria Math" w:hAnsi="Cambria Math"/>
            <w:b/>
            <w:bCs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na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b/>
                    <w:bCs/>
                    <w:sz w:val="24"/>
                    <w:szCs w:val="24"/>
                  </w:rPr>
                  <m:t>exp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Pr="007E1F49">
        <w:rPr>
          <w:rFonts w:ascii="Cambria Math" w:hAnsi="Cambria Math"/>
          <w:sz w:val="24"/>
          <w:szCs w:val="24"/>
        </w:rPr>
        <w:t xml:space="preserve"> </w:t>
      </w:r>
    </w:p>
    <w:p w14:paraId="2CBDC0C4" w14:textId="77777777" w:rsidR="00F9781A" w:rsidRPr="007E1F49" w:rsidRDefault="00F9781A" w:rsidP="00F9781A">
      <w:pPr>
        <w:rPr>
          <w:rFonts w:ascii="Cambria Math" w:hAnsi="Cambria Math"/>
          <w:sz w:val="24"/>
          <w:szCs w:val="24"/>
        </w:rPr>
      </w:pPr>
    </w:p>
    <w:p w14:paraId="0698E318" w14:textId="77777777" w:rsidR="00F9781A" w:rsidRPr="007E1F49" w:rsidRDefault="00F9781A" w:rsidP="00F9781A">
      <w:pPr>
        <w:rPr>
          <w:rFonts w:ascii="Cambria Math" w:hAnsi="Cambria Math"/>
          <w:color w:val="auto"/>
          <w:sz w:val="24"/>
          <w:szCs w:val="24"/>
        </w:rPr>
      </w:pPr>
      <w:r w:rsidRPr="007E1F49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</w:t>
      </w:r>
      <w:r w:rsidRPr="007E1F49">
        <w:rPr>
          <w:rFonts w:ascii="Cambria Math" w:hAnsi="Cambria Math"/>
          <w:color w:val="FFC000"/>
          <w:sz w:val="24"/>
          <w:szCs w:val="24"/>
        </w:rPr>
        <w:t xml:space="preserve">: </w:t>
      </w:r>
      <w:r w:rsidRPr="007E1F49">
        <w:rPr>
          <w:rFonts w:ascii="Cambria Math" w:hAnsi="Cambria Math"/>
          <w:color w:val="auto"/>
          <w:sz w:val="24"/>
          <w:szCs w:val="24"/>
        </w:rPr>
        <w:t>Exercice 131 et 132 p 184</w:t>
      </w:r>
    </w:p>
    <w:p w14:paraId="324CB290" w14:textId="77777777" w:rsidR="001940AC" w:rsidRPr="007E1F49" w:rsidRDefault="001940AC" w:rsidP="001940AC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hAnsi="Cambria Math"/>
          <w:color w:val="00B050"/>
          <w:sz w:val="24"/>
          <w:szCs w:val="24"/>
          <w:u w:val="single"/>
        </w:rPr>
        <w:t xml:space="preserve">C. La notation </w:t>
      </w:r>
      <m:oMath>
        <m:sSup>
          <m:sSupPr>
            <m:ctrlPr>
              <w:rPr>
                <w:rFonts w:ascii="Cambria Math" w:hAnsi="Cambria Math"/>
                <w:i/>
                <w:color w:val="00B050"/>
                <w:sz w:val="24"/>
                <w:szCs w:val="24"/>
                <w:u w:val="single"/>
              </w:rPr>
            </m:ctrlPr>
          </m:sSupPr>
          <m:e>
            <m: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e</m:t>
            </m:r>
          </m:e>
          <m:sup>
            <m: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x</m:t>
            </m:r>
          </m:sup>
        </m:sSup>
      </m:oMath>
    </w:p>
    <w:p w14:paraId="436B038C" w14:textId="77777777" w:rsidR="0003371F" w:rsidRPr="007E1F49" w:rsidRDefault="001940AC" w:rsidP="001940AC">
      <w:pPr>
        <w:rPr>
          <w:rFonts w:ascii="Cambria Math" w:eastAsiaTheme="minorEastAsia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color w:val="0070C0"/>
          <w:sz w:val="24"/>
          <w:szCs w:val="24"/>
          <w:u w:val="single"/>
        </w:rPr>
        <w:t>Définition :</w:t>
      </w: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 On note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</m:oMath>
      <w:r w:rsidRPr="007E1F49">
        <w:rPr>
          <w:rFonts w:ascii="Cambria Math" w:hAnsi="Cambria Math"/>
          <w:sz w:val="24"/>
          <w:szCs w:val="24"/>
        </w:rPr>
        <w:t xml:space="preserve"> ou e est un nombre réel non rationnel tel que e</w:t>
      </w:r>
      <m:oMath>
        <m:r>
          <w:rPr>
            <w:rFonts w:ascii="Cambria Math" w:hAnsi="Cambria Math"/>
            <w:sz w:val="24"/>
            <w:szCs w:val="24"/>
          </w:rPr>
          <m:t>≈2,718281828</m:t>
        </m:r>
      </m:oMath>
    </w:p>
    <w:p w14:paraId="7B73E567" w14:textId="77777777" w:rsidR="001940AC" w:rsidRPr="007E1F49" w:rsidRDefault="001940AC" w:rsidP="001940AC">
      <w:pPr>
        <w:rPr>
          <w:rFonts w:ascii="Cambria Math" w:eastAsiaTheme="minorEastAsia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Propriété</w:t>
      </w:r>
      <w:r w:rsidR="009E04FA" w:rsidRPr="007E1F49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 xml:space="preserve"> (admise)</w:t>
      </w:r>
      <w:r w:rsidRPr="007E1F49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 :</w:t>
      </w: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 Pour tout nombre entier relatif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Pr="007E1F49">
        <w:rPr>
          <w:rFonts w:ascii="Cambria Math" w:hAnsi="Cambria Math"/>
          <w:sz w:val="24"/>
          <w:szCs w:val="24"/>
        </w:rPr>
        <w:t xml:space="preserve"> , </w:t>
      </w:r>
    </w:p>
    <w:p w14:paraId="28348E90" w14:textId="77777777" w:rsidR="001940AC" w:rsidRPr="007E1F49" w:rsidRDefault="001940AC" w:rsidP="001940AC">
      <w:pPr>
        <w:rPr>
          <w:rFonts w:ascii="Cambria Math" w:hAnsi="Cambria Math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n×1</m:t>
            </m:r>
          </m:e>
        </m:d>
        <m:r>
          <w:rPr>
            <w:rFonts w:ascii="Cambria Math" w:hAnsi="Cambria Math"/>
            <w:sz w:val="24"/>
            <w:szCs w:val="24"/>
          </w:rPr>
          <m:t>=[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exp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]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="009E04FA" w:rsidRPr="007E1F49">
        <w:rPr>
          <w:rFonts w:ascii="Cambria Math" w:hAnsi="Cambria Math"/>
          <w:sz w:val="24"/>
          <w:szCs w:val="24"/>
        </w:rPr>
        <w:t>.</w:t>
      </w:r>
    </w:p>
    <w:p w14:paraId="034E04C1" w14:textId="77777777" w:rsidR="009E04FA" w:rsidRPr="007E1F49" w:rsidRDefault="009E04FA" w:rsidP="001940AC">
      <w:pPr>
        <w:rPr>
          <w:rFonts w:ascii="Cambria Math" w:eastAsiaTheme="minorEastAsia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  <w:u w:val="single"/>
        </w:rPr>
        <w:t>Par extension</w:t>
      </w:r>
      <w:r w:rsidRPr="007E1F49">
        <w:rPr>
          <w:rFonts w:ascii="Cambria Math" w:hAnsi="Cambria Math"/>
          <w:sz w:val="24"/>
          <w:szCs w:val="24"/>
        </w:rPr>
        <w:t xml:space="preserve">, pour tout nombre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E1F49">
        <w:rPr>
          <w:rFonts w:ascii="Cambria Math" w:hAnsi="Cambria Math"/>
          <w:sz w:val="24"/>
          <w:szCs w:val="24"/>
        </w:rPr>
        <w:t xml:space="preserve"> ,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 w:rsidRPr="007E1F49">
        <w:rPr>
          <w:rFonts w:ascii="Cambria Math" w:eastAsiaTheme="minorEastAsia" w:hAnsi="Cambria Math"/>
          <w:sz w:val="24"/>
          <w:szCs w:val="24"/>
        </w:rPr>
        <w:t>.</w:t>
      </w:r>
    </w:p>
    <w:p w14:paraId="63191CCE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Application :</w:t>
      </w: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 réécrire les propriétés de la fonction exponentielle avec cette nouvelle notation.</w:t>
      </w:r>
    </w:p>
    <w:p w14:paraId="5572E99F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347960FD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2F8A96CA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72C784CB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B3E4F89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07E3B45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15B4B3B0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05E36CF" w14:textId="77777777" w:rsidR="009E04FA" w:rsidRPr="007E1F49" w:rsidRDefault="009E04FA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Exemples et utilisation de la calculatrice :</w:t>
      </w:r>
    </w:p>
    <w:p w14:paraId="4969952A" w14:textId="77777777" w:rsidR="009E04FA" w:rsidRPr="007E1F49" w:rsidRDefault="009E04FA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728C50A9" w14:textId="77777777" w:rsidR="009E04FA" w:rsidRPr="007E1F49" w:rsidRDefault="009E04FA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7DB8E6E" w14:textId="24D515BD" w:rsidR="008800D0" w:rsidRPr="007E1F49" w:rsidRDefault="009E04FA" w:rsidP="008800D0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d’applications :</w:t>
      </w:r>
      <w:r w:rsidR="008800D0" w:rsidRPr="007E1F49">
        <w:rPr>
          <w:rFonts w:ascii="Cambria Math" w:eastAsiaTheme="minorEastAsia" w:hAnsi="Cambria Math"/>
          <w:color w:val="7030A0"/>
          <w:sz w:val="24"/>
          <w:szCs w:val="24"/>
        </w:rPr>
        <w:t xml:space="preserve"> </w:t>
      </w:r>
      <w:r w:rsidR="008800D0" w:rsidRPr="007E1F49">
        <w:rPr>
          <w:rFonts w:ascii="Cambria Math" w:eastAsiaTheme="minorEastAsia" w:hAnsi="Cambria Math"/>
          <w:color w:val="auto"/>
          <w:sz w:val="24"/>
          <w:szCs w:val="24"/>
        </w:rPr>
        <w:t>Capacité 1 et 2 p 169 ou exercices 44 et 59. (propriété algébrique et signe d’une expression avec des exponentielles)</w:t>
      </w:r>
    </w:p>
    <w:p w14:paraId="5C275E29" w14:textId="2CF3CF1B" w:rsidR="009E04FA" w:rsidRPr="007E1F49" w:rsidRDefault="009E04FA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6D542E8C" w14:textId="1BE53D14" w:rsidR="009E04FA" w:rsidRPr="007E1F49" w:rsidRDefault="009E04FA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4464E841" w14:textId="4E73361B" w:rsidR="00B94396" w:rsidRPr="007E1F49" w:rsidRDefault="00B94396" w:rsidP="001940AC">
      <w:pPr>
        <w:rPr>
          <w:rFonts w:ascii="Cambria Math" w:eastAsiaTheme="minorEastAsia" w:hAnsi="Cambria Math"/>
          <w:color w:val="FF000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FF0000"/>
          <w:sz w:val="24"/>
          <w:szCs w:val="24"/>
          <w:u w:val="single"/>
        </w:rPr>
        <w:lastRenderedPageBreak/>
        <w:t>II. Applications de la fonction exponentielle</w:t>
      </w:r>
    </w:p>
    <w:p w14:paraId="34EF87FF" w14:textId="31435CCA" w:rsidR="00B94396" w:rsidRPr="007E1F49" w:rsidRDefault="00B94396" w:rsidP="00B94396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00B050"/>
          <w:sz w:val="24"/>
          <w:szCs w:val="24"/>
          <w:u w:val="single"/>
        </w:rPr>
        <w:t>A. Variations et courbe représentative de la fonction exponentielle</w:t>
      </w:r>
    </w:p>
    <w:p w14:paraId="44F16200" w14:textId="1A2D2299" w:rsidR="00B94396" w:rsidRPr="007E1F49" w:rsidRDefault="00B94396" w:rsidP="00B94396">
      <w:pPr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  <w:t>Activité 3 et 4 p. 167 : croissance exponentielle et représentation graphique</w:t>
      </w:r>
    </w:p>
    <w:p w14:paraId="004B7413" w14:textId="0002AE05" w:rsidR="00B94396" w:rsidRPr="007E1F49" w:rsidRDefault="00B94396" w:rsidP="00B94396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>La fonction exponentielle est croissante sur R et strictement positive.</w:t>
      </w:r>
    </w:p>
    <w:p w14:paraId="01DAA759" w14:textId="0CE6358D" w:rsidR="00B94396" w:rsidRPr="007E1F49" w:rsidRDefault="00B94396" w:rsidP="00B94396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518AA107" w14:textId="45ED9CDD" w:rsidR="009E04FA" w:rsidRPr="007E1F49" w:rsidRDefault="009E04FA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7A79ECE" w14:textId="04841A7C" w:rsidR="00B94396" w:rsidRPr="007E1F49" w:rsidRDefault="00B94396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AF8ABC3" w14:textId="2FD9957E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Représentation graphique de la fonction exponentielle</w:t>
      </w:r>
    </w:p>
    <w:p w14:paraId="4948D7E4" w14:textId="0A8F2CDC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1B89E08" w14:textId="129375E5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E1E95A1" w14:textId="365F073F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76A5D9D8" w14:textId="53A32B21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5BA6DFA" w14:textId="4C19D341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5CA50BD" w14:textId="0D881A43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9642746" w14:textId="19BC0421" w:rsidR="00B94396" w:rsidRPr="007E1F49" w:rsidRDefault="00B94396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Equation de la tangente à la fonction exponentielle au point d’abscisse 0.</w:t>
      </w:r>
    </w:p>
    <w:p w14:paraId="5CF729CC" w14:textId="110B5FB6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7C639278" w14:textId="12F6FF21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8A66071" w14:textId="3B197FD6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Tableau de variation de la fonction exponentielle</w:t>
      </w:r>
    </w:p>
    <w:p w14:paraId="5C4A16AC" w14:textId="2154ADD6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489DAD0E" w14:textId="6404C268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5A30532" w14:textId="7A0B1AD7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711957B" w14:textId="18A04E67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B4891D1" w14:textId="77777777" w:rsidR="00E234DF" w:rsidRPr="007E1F49" w:rsidRDefault="00E234DF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55D588EE" w14:textId="78ACFF60" w:rsidR="00E234DF" w:rsidRPr="007E1F49" w:rsidRDefault="00E234DF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>Comme la fonction exponentielle est strictement croissante sur R</w:t>
      </w:r>
    </w:p>
    <w:p w14:paraId="1FCE0EC5" w14:textId="5D06BCAD" w:rsidR="00E234DF" w:rsidRPr="007E1F49" w:rsidRDefault="00E234DF" w:rsidP="00E234DF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>Deux images égales ont nécessairement le même antécédent</w:t>
      </w:r>
    </w:p>
    <w:p w14:paraId="66813214" w14:textId="083F99AB" w:rsidR="00E234DF" w:rsidRPr="007E1F49" w:rsidRDefault="00E234DF" w:rsidP="00E234DF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>Deux nombres et leur image sont classés dans le même ordre.</w:t>
      </w:r>
    </w:p>
    <w:p w14:paraId="5825F4AC" w14:textId="77777777" w:rsidR="00E234DF" w:rsidRPr="007E1F49" w:rsidRDefault="00E234DF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>On déduit les deux propriétés suivantes permettant de résoudre des équations et inéquations avec la fonction exponentielle.</w:t>
      </w:r>
    </w:p>
    <w:p w14:paraId="3FB0AA52" w14:textId="7502E334" w:rsidR="00E234DF" w:rsidRPr="007E1F49" w:rsidRDefault="00E234DF" w:rsidP="001940AC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002060"/>
          <w:sz w:val="24"/>
          <w:szCs w:val="24"/>
          <w:u w:val="single"/>
        </w:rPr>
        <w:t>Propriétés</w:t>
      </w:r>
    </w:p>
    <w:p w14:paraId="0AD34A1D" w14:textId="6BA92F1D" w:rsidR="00E234DF" w:rsidRPr="007E1F49" w:rsidRDefault="00E234DF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1) </w:t>
      </w:r>
      <m:oMath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b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equivaut à a=b</m:t>
        </m:r>
      </m:oMath>
    </w:p>
    <w:p w14:paraId="2B7CE043" w14:textId="3D303477" w:rsidR="00E234DF" w:rsidRPr="007E1F49" w:rsidRDefault="00E234DF" w:rsidP="00E234DF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2) </w:t>
      </w:r>
      <m:oMath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>&lt;</m:t>
        </m:r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b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equivaut à a&lt;b</m:t>
        </m:r>
      </m:oMath>
    </w:p>
    <w:p w14:paraId="662E0486" w14:textId="251C558A" w:rsidR="00E234DF" w:rsidRPr="007E1F49" w:rsidRDefault="00E234DF" w:rsidP="00E234DF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auto"/>
          <w:sz w:val="24"/>
          <w:szCs w:val="24"/>
        </w:rPr>
        <w:lastRenderedPageBreak/>
        <w:t xml:space="preserve">3) </w:t>
      </w:r>
      <m:oMath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>&gt;</m:t>
        </m:r>
        <m:sSup>
          <m:sSup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b</m:t>
            </m:r>
          </m:sup>
        </m:sSup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equivaut à a&gt;b</m:t>
        </m:r>
      </m:oMath>
    </w:p>
    <w:p w14:paraId="4B0A4741" w14:textId="37C90D5E" w:rsidR="00E234DF" w:rsidRPr="007E1F49" w:rsidRDefault="00E234DF" w:rsidP="00E234DF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3712AB76" w14:textId="042FF168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Exemples :</w:t>
      </w:r>
    </w:p>
    <w:p w14:paraId="3E4CD908" w14:textId="252ECEDE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FC2CEA7" w14:textId="3F7E9264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75C2E93B" w14:textId="517A73A5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61B35A7B" w14:textId="77777777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8837FC3" w14:textId="77777777" w:rsidR="002D4753" w:rsidRPr="007E1F49" w:rsidRDefault="002D4753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4781AA94" w14:textId="77C2D572" w:rsidR="00E234DF" w:rsidRPr="007E1F49" w:rsidRDefault="00E234DF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</w:p>
    <w:p w14:paraId="3325AF90" w14:textId="47CD07AC" w:rsidR="00E234DF" w:rsidRPr="007E1F49" w:rsidRDefault="00E234DF" w:rsidP="00E234DF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FAC1B97" w14:textId="51F49868" w:rsidR="00E234DF" w:rsidRPr="007E1F49" w:rsidRDefault="00E234DF" w:rsidP="00E234DF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00B050"/>
          <w:sz w:val="24"/>
          <w:szCs w:val="24"/>
          <w:u w:val="single"/>
        </w:rPr>
        <w:t>B. Fonctions</w:t>
      </w:r>
      <m:oMath>
        <m:r>
          <w:rPr>
            <w:rFonts w:ascii="Cambria Math" w:eastAsiaTheme="minorEastAsia" w:hAnsi="Cambria Math"/>
            <w:color w:val="00B050"/>
            <w:sz w:val="24"/>
            <w:szCs w:val="24"/>
            <w:u w:val="single"/>
          </w:rPr>
          <m:t xml:space="preserve"> x→</m:t>
        </m:r>
        <m:sSup>
          <m:sSupPr>
            <m:ctrlPr>
              <w:rPr>
                <w:rFonts w:ascii="Cambria Math" w:eastAsiaTheme="minorEastAsia" w:hAnsi="Cambria Math"/>
                <w:i/>
                <w:color w:val="00B050"/>
                <w:sz w:val="24"/>
                <w:szCs w:val="24"/>
                <w:u w:val="single"/>
              </w:rPr>
            </m:ctrlPr>
          </m:sSupPr>
          <m:e>
            <m:r>
              <w:rPr>
                <w:rFonts w:ascii="Cambria Math" w:eastAsiaTheme="minorEastAsia" w:hAnsi="Cambria Math"/>
                <w:color w:val="00B050"/>
                <w:sz w:val="24"/>
                <w:szCs w:val="24"/>
                <w:u w:val="single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00B050"/>
                <w:sz w:val="24"/>
                <w:szCs w:val="24"/>
                <w:u w:val="single"/>
              </w:rPr>
              <m:t>ax+b</m:t>
            </m:r>
          </m:sup>
        </m:sSup>
      </m:oMath>
    </w:p>
    <w:p w14:paraId="2F87A599" w14:textId="0A1C9DB2" w:rsidR="005C5F2B" w:rsidRPr="007E1F49" w:rsidRDefault="005C5F2B" w:rsidP="005C5F2B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color w:val="002060"/>
          <w:sz w:val="24"/>
          <w:szCs w:val="24"/>
          <w:u w:val="single"/>
        </w:rPr>
        <w:t xml:space="preserve">Propriété : </w:t>
      </w: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Pour tous réels a et b fixés,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E1F49">
        <w:rPr>
          <w:rFonts w:ascii="Cambria Math" w:hAnsi="Cambria Math"/>
          <w:sz w:val="24"/>
          <w:szCs w:val="24"/>
        </w:rPr>
        <w:t xml:space="preserve"> définie sur R par</w:t>
      </w:r>
      <w:r w:rsidRPr="007E1F49">
        <w:rPr>
          <w:rFonts w:ascii="Cambria Math" w:hAnsi="Cambria Math"/>
          <w:sz w:val="24"/>
          <w:szCs w:val="24"/>
        </w:rPr>
        <w:tab/>
      </w:r>
      <w:r w:rsidRPr="007E1F49">
        <w:rPr>
          <w:rFonts w:ascii="Cambria Math" w:hAnsi="Cambria Math"/>
          <w:sz w:val="24"/>
          <w:szCs w:val="24"/>
        </w:rPr>
        <w:tab/>
      </w:r>
      <w:r w:rsidR="007E1F49">
        <w:rPr>
          <w:rFonts w:ascii="Cambria Math" w:hAnsi="Cambria Math"/>
          <w:sz w:val="24"/>
          <w:szCs w:val="24"/>
        </w:rPr>
        <w:t xml:space="preserve">           </w:t>
      </w:r>
      <w:r w:rsidRPr="007E1F49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ax+b</m:t>
            </m:r>
          </m:sup>
        </m:sSup>
      </m:oMath>
      <w:r w:rsidRPr="007E1F49">
        <w:rPr>
          <w:rFonts w:ascii="Cambria Math" w:eastAsiaTheme="minorEastAsia" w:hAnsi="Cambria Math"/>
          <w:sz w:val="24"/>
          <w:szCs w:val="24"/>
        </w:rPr>
        <w:t xml:space="preserve"> est dérivable sur R, et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7E1F49">
        <w:rPr>
          <w:rFonts w:ascii="Cambria Math" w:hAnsi="Cambria Math"/>
          <w:sz w:val="24"/>
          <w:szCs w:val="24"/>
        </w:rPr>
        <w:t xml:space="preserve"> ,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ax+b</m:t>
            </m:r>
          </m:sup>
        </m:sSup>
      </m:oMath>
    </w:p>
    <w:p w14:paraId="548150C3" w14:textId="684493D4" w:rsidR="00E234DF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29E828D9" w14:textId="4A73D7D6" w:rsidR="005C5F2B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92BFFC3" w14:textId="07FFBF93" w:rsidR="005C5F2B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96514CF" w14:textId="35DC420F" w:rsidR="005C5F2B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DDF12D6" w14:textId="51E29054" w:rsidR="005C5F2B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FCAD457" w14:textId="77777777" w:rsidR="002D4753" w:rsidRPr="007E1F49" w:rsidRDefault="002D4753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4DAD1ED" w14:textId="77777777" w:rsidR="007E1F49" w:rsidRDefault="007E1F49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6DE938B6" w14:textId="77777777" w:rsidR="007E1F49" w:rsidRDefault="007E1F49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7BC7D8A1" w14:textId="59B41DD4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Exemples :</w:t>
      </w:r>
    </w:p>
    <w:p w14:paraId="57BCC905" w14:textId="0078A242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EF55E7F" w14:textId="16370189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5742AA1D" w14:textId="33850BB7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21F404D" w14:textId="53F29520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1C4FCD96" w14:textId="3C8EA89E" w:rsidR="005C5F2B" w:rsidRPr="007E1F49" w:rsidRDefault="005C5F2B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6B8A1CD0" w14:textId="77777777" w:rsidR="007E1F49" w:rsidRDefault="007E1F49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51D955C7" w14:textId="77777777" w:rsidR="007E1F49" w:rsidRDefault="007E1F49" w:rsidP="001940AC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7524EF0" w14:textId="4C6DC10C" w:rsidR="007E1F49" w:rsidRPr="007E1F49" w:rsidRDefault="005C5F2B" w:rsidP="007E1F4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 w:rsidRPr="007E1F49">
        <w:rPr>
          <w:rFonts w:ascii="Cambria Math" w:eastAsiaTheme="minorEastAsia" w:hAnsi="Cambria Math"/>
          <w:color w:val="auto"/>
          <w:sz w:val="24"/>
          <w:szCs w:val="24"/>
        </w:rPr>
        <w:t xml:space="preserve"> capacité 5 </w:t>
      </w:r>
      <w:proofErr w:type="gramStart"/>
      <w:r w:rsidRPr="007E1F49">
        <w:rPr>
          <w:rFonts w:ascii="Cambria Math" w:eastAsiaTheme="minorEastAsia" w:hAnsi="Cambria Math"/>
          <w:color w:val="auto"/>
          <w:sz w:val="24"/>
          <w:szCs w:val="24"/>
        </w:rPr>
        <w:t>ou</w:t>
      </w:r>
      <w:proofErr w:type="gramEnd"/>
    </w:p>
    <w:p w14:paraId="242BE934" w14:textId="4505B735" w:rsidR="005C5F2B" w:rsidRPr="007E1F49" w:rsidRDefault="005C5F2B" w:rsidP="005C5F2B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00B050"/>
          <w:sz w:val="24"/>
          <w:szCs w:val="24"/>
          <w:u w:val="single"/>
        </w:rPr>
        <w:lastRenderedPageBreak/>
        <w:t xml:space="preserve">C. Suites de terme général </w:t>
      </w:r>
      <m:oMath>
        <m:sSup>
          <m:sSupPr>
            <m:ctrlPr>
              <w:rPr>
                <w:rFonts w:ascii="Cambria Math" w:eastAsiaTheme="minorEastAsia" w:hAnsi="Cambria Math"/>
                <w:i/>
                <w:color w:val="00B050"/>
                <w:sz w:val="24"/>
                <w:szCs w:val="24"/>
                <w:u w:val="single"/>
              </w:rPr>
            </m:ctrlPr>
          </m:sSupPr>
          <m:e>
            <m:r>
              <w:rPr>
                <w:rFonts w:ascii="Cambria Math" w:eastAsiaTheme="minorEastAsia" w:hAnsi="Cambria Math"/>
                <w:color w:val="00B050"/>
                <w:sz w:val="24"/>
                <w:szCs w:val="24"/>
                <w:u w:val="single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00B050"/>
                <w:sz w:val="24"/>
                <w:szCs w:val="24"/>
                <w:u w:val="single"/>
              </w:rPr>
              <m:t>na</m:t>
            </m:r>
          </m:sup>
        </m:sSup>
      </m:oMath>
    </w:p>
    <w:p w14:paraId="6F05DEA7" w14:textId="70C6E753" w:rsidR="005C5F2B" w:rsidRPr="007E1F49" w:rsidRDefault="005C5F2B" w:rsidP="005C5F2B">
      <w:pPr>
        <w:rPr>
          <w:rFonts w:ascii="Cambria Math" w:eastAsiaTheme="minorEastAsia" w:hAnsi="Cambria Math"/>
          <w:sz w:val="24"/>
          <w:szCs w:val="24"/>
        </w:rPr>
      </w:pPr>
      <w:r w:rsidRPr="007E1F49">
        <w:rPr>
          <w:rFonts w:ascii="Cambria Math" w:eastAsiaTheme="minorEastAsia" w:hAnsi="Cambria Math"/>
          <w:color w:val="002060"/>
          <w:sz w:val="24"/>
          <w:szCs w:val="24"/>
          <w:u w:val="single"/>
        </w:rPr>
        <w:t>Propriété :</w:t>
      </w:r>
      <w:r w:rsidRPr="007E1F49">
        <w:rPr>
          <w:rFonts w:ascii="Cambria Math" w:eastAsiaTheme="minorEastAsia" w:hAnsi="Cambria Math"/>
          <w:color w:val="002060"/>
          <w:sz w:val="24"/>
          <w:szCs w:val="24"/>
        </w:rPr>
        <w:t xml:space="preserve"> Pour tout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E1F49">
        <w:rPr>
          <w:rFonts w:ascii="Cambria Math" w:hAnsi="Cambria Math"/>
          <w:sz w:val="24"/>
          <w:szCs w:val="24"/>
        </w:rPr>
        <w:t xml:space="preserve">, la suite de terne général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na</m:t>
            </m:r>
          </m:sup>
        </m:sSup>
      </m:oMath>
      <w:r w:rsidRPr="007E1F49">
        <w:rPr>
          <w:rFonts w:ascii="Cambria Math" w:eastAsiaTheme="minorEastAsia" w:hAnsi="Cambria Math"/>
          <w:sz w:val="24"/>
          <w:szCs w:val="24"/>
        </w:rPr>
        <w:t xml:space="preserve"> est géométrique.</w:t>
      </w:r>
    </w:p>
    <w:p w14:paraId="19A55DC1" w14:textId="750F1E86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6012E407" w14:textId="4FC2C95E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EB3F968" w14:textId="5973F7F3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0FC1824" w14:textId="7237085F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44928E9" w14:textId="45B34AFC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A50854F" w14:textId="4E16E06B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EAC55F7" w14:textId="146AD08E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0CF99AC" w14:textId="17473D45" w:rsidR="005C5F2B" w:rsidRPr="007E1F49" w:rsidRDefault="005C5F2B" w:rsidP="005C5F2B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2306351E" w14:textId="3D3EF91F" w:rsidR="005C5F2B" w:rsidRPr="007E1F49" w:rsidRDefault="005C5F2B" w:rsidP="005C5F2B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7E1F4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Exemples :</w:t>
      </w:r>
    </w:p>
    <w:p w14:paraId="1D82A28A" w14:textId="77777777" w:rsidR="005C5F2B" w:rsidRPr="007E1F49" w:rsidRDefault="005C5F2B" w:rsidP="001940AC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4DA3E18" w14:textId="43283E1B" w:rsidR="00E234DF" w:rsidRPr="007E1F49" w:rsidRDefault="00E234DF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E50603C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7C88BDB4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24E28F6A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22A49413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1ED16A15" w14:textId="77777777" w:rsidR="009E04FA" w:rsidRPr="007E1F49" w:rsidRDefault="009E04FA" w:rsidP="001940A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2DF5E8D" w14:textId="77777777" w:rsidR="009E04FA" w:rsidRPr="007E1F49" w:rsidRDefault="009E04FA" w:rsidP="001940AC">
      <w:pPr>
        <w:rPr>
          <w:rFonts w:ascii="Cambria Math" w:hAnsi="Cambria Math"/>
          <w:color w:val="auto"/>
          <w:sz w:val="24"/>
          <w:szCs w:val="24"/>
        </w:rPr>
      </w:pPr>
    </w:p>
    <w:p w14:paraId="2E3B2688" w14:textId="77777777" w:rsidR="0003371F" w:rsidRPr="007E1F49" w:rsidRDefault="0003371F" w:rsidP="000A5CEE">
      <w:pPr>
        <w:rPr>
          <w:rFonts w:ascii="Cambria Math" w:hAnsi="Cambria Math"/>
          <w:color w:val="auto"/>
          <w:sz w:val="24"/>
          <w:szCs w:val="24"/>
        </w:rPr>
      </w:pPr>
    </w:p>
    <w:p w14:paraId="2E420B0C" w14:textId="726F2160" w:rsidR="0003371F" w:rsidRPr="007E1F49" w:rsidRDefault="008800D0" w:rsidP="000A5CEE">
      <w:pPr>
        <w:rPr>
          <w:rFonts w:ascii="Cambria Math" w:hAnsi="Cambria Math"/>
          <w:sz w:val="24"/>
          <w:szCs w:val="24"/>
        </w:rPr>
      </w:pPr>
      <w:r w:rsidRPr="007E1F49">
        <w:rPr>
          <w:rFonts w:ascii="Cambria Math" w:hAnsi="Cambria Math"/>
          <w:sz w:val="24"/>
          <w:szCs w:val="24"/>
        </w:rPr>
        <w:t xml:space="preserve"> </w:t>
      </w:r>
    </w:p>
    <w:sectPr w:rsidR="0003371F" w:rsidRPr="007E1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CF6690"/>
    <w:multiLevelType w:val="hybridMultilevel"/>
    <w:tmpl w:val="905EF2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84DEA"/>
    <w:multiLevelType w:val="hybridMultilevel"/>
    <w:tmpl w:val="929259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768CB"/>
    <w:multiLevelType w:val="hybridMultilevel"/>
    <w:tmpl w:val="E97E1E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EE"/>
    <w:rsid w:val="0003371F"/>
    <w:rsid w:val="000A5CEE"/>
    <w:rsid w:val="001940AC"/>
    <w:rsid w:val="001F3B8D"/>
    <w:rsid w:val="002D4753"/>
    <w:rsid w:val="005C5F2B"/>
    <w:rsid w:val="007E1F49"/>
    <w:rsid w:val="00804876"/>
    <w:rsid w:val="008800D0"/>
    <w:rsid w:val="009E04FA"/>
    <w:rsid w:val="00B94396"/>
    <w:rsid w:val="00E234DF"/>
    <w:rsid w:val="00F9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3FB7"/>
  <w15:chartTrackingRefBased/>
  <w15:docId w15:val="{399A4502-2F45-413E-BCA7-37AD45E3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C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5CE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940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506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2020-08-12T11:11:00Z</dcterms:created>
  <dcterms:modified xsi:type="dcterms:W3CDTF">2020-08-12T11:11:00Z</dcterms:modified>
</cp:coreProperties>
</file>