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D8F40" w14:textId="61752340" w:rsidR="00804876" w:rsidRPr="00A82B94" w:rsidRDefault="00A82B94" w:rsidP="00A82B94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A82B94">
        <w:rPr>
          <w:rFonts w:ascii="Cambria Math" w:hAnsi="Cambria Math"/>
          <w:color w:val="002060"/>
          <w:sz w:val="32"/>
          <w:szCs w:val="32"/>
          <w:u w:val="single"/>
        </w:rPr>
        <w:t>Séquence 11</w:t>
      </w:r>
    </w:p>
    <w:p w14:paraId="65D6459C" w14:textId="1BCAF6B7" w:rsidR="00A82B94" w:rsidRDefault="00A82B94" w:rsidP="00A82B94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A82B94">
        <w:rPr>
          <w:rFonts w:ascii="Cambria Math" w:hAnsi="Cambria Math"/>
          <w:color w:val="002060"/>
          <w:sz w:val="32"/>
          <w:szCs w:val="32"/>
          <w:u w:val="single"/>
        </w:rPr>
        <w:t>Trigonométrie – Partie 2</w:t>
      </w:r>
    </w:p>
    <w:p w14:paraId="54679436" w14:textId="51D51C08" w:rsidR="00A82B94" w:rsidRDefault="00A82B94" w:rsidP="00A82B94">
      <w:pPr>
        <w:rPr>
          <w:rFonts w:ascii="Cambria Math" w:hAnsi="Cambria Math"/>
          <w:color w:val="002060"/>
          <w:sz w:val="32"/>
          <w:szCs w:val="32"/>
          <w:u w:val="single"/>
        </w:rPr>
      </w:pPr>
    </w:p>
    <w:p w14:paraId="6D0DF671" w14:textId="77777777" w:rsidR="00110E39" w:rsidRPr="006535AC" w:rsidRDefault="00110E39" w:rsidP="00110E39">
      <w:pPr>
        <w:pStyle w:val="Paragraphedeliste"/>
        <w:numPr>
          <w:ilvl w:val="0"/>
          <w:numId w:val="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6535AC">
        <w:rPr>
          <w:rFonts w:ascii="Cambria Math" w:hAnsi="Cambria Math"/>
          <w:color w:val="FF0000"/>
          <w:sz w:val="24"/>
          <w:szCs w:val="24"/>
          <w:u w:val="single"/>
        </w:rPr>
        <w:t>Les fonctions cosinus et sinus</w:t>
      </w:r>
    </w:p>
    <w:p w14:paraId="4BB4349A" w14:textId="77777777" w:rsidR="00110E39" w:rsidRPr="006535AC" w:rsidRDefault="00110E39" w:rsidP="00110E39">
      <w:pPr>
        <w:pStyle w:val="Paragraphedeliste"/>
        <w:numPr>
          <w:ilvl w:val="0"/>
          <w:numId w:val="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6535AC">
        <w:rPr>
          <w:rFonts w:ascii="Cambria Math" w:hAnsi="Cambria Math"/>
          <w:color w:val="00B050"/>
          <w:sz w:val="24"/>
          <w:szCs w:val="24"/>
          <w:u w:val="single"/>
        </w:rPr>
        <w:t>Fonction cosinus et sinus :</w:t>
      </w:r>
    </w:p>
    <w:p w14:paraId="5B52D2FB" w14:textId="77777777" w:rsidR="00110E39" w:rsidRPr="006535AC" w:rsidRDefault="00110E39" w:rsidP="00110E39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Définition :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La fonction cosinus, notée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cos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 est définie sur R par </w:t>
      </w:r>
      <m:oMath>
        <m:r>
          <w:rPr>
            <w:rFonts w:ascii="Cambria Math" w:hAnsi="Cambria Math"/>
            <w:sz w:val="24"/>
            <w:szCs w:val="24"/>
          </w:rPr>
          <m:t>x→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cos⁡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1374DBA0" w14:textId="77777777" w:rsidR="00110E39" w:rsidRPr="006535AC" w:rsidRDefault="00110E39" w:rsidP="00110E39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eastAsiaTheme="minorEastAsia" w:hAnsi="Cambria Math"/>
          <w:sz w:val="24"/>
          <w:szCs w:val="24"/>
        </w:rPr>
        <w:t xml:space="preserve">La fonction sinus, notée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sin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 </w:t>
      </w:r>
      <w:r w:rsidRPr="006535AC">
        <w:rPr>
          <w:rFonts w:ascii="Cambria Math" w:eastAsiaTheme="minorEastAsia" w:hAnsi="Cambria Math"/>
          <w:sz w:val="24"/>
          <w:szCs w:val="24"/>
        </w:rPr>
        <w:t xml:space="preserve"> est définie sur R par </w:t>
      </w:r>
      <m:oMath>
        <m:r>
          <w:rPr>
            <w:rFonts w:ascii="Cambria Math" w:hAnsi="Cambria Math"/>
            <w:sz w:val="24"/>
            <w:szCs w:val="24"/>
          </w:rPr>
          <m:t>x→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sin⁡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051A46F2" w14:textId="77777777" w:rsidR="00110E39" w:rsidRPr="006535AC" w:rsidRDefault="00110E39" w:rsidP="00110E39">
      <w:pPr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  <w:t>Propriétés :</w:t>
      </w:r>
    </w:p>
    <w:p w14:paraId="5C205FC5" w14:textId="77777777" w:rsidR="00110E39" w:rsidRPr="006535AC" w:rsidRDefault="00110E39" w:rsidP="00110E39">
      <w:pPr>
        <w:pStyle w:val="Paragraphedeliste"/>
        <w:numPr>
          <w:ilvl w:val="0"/>
          <w:numId w:val="3"/>
        </w:num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 xml:space="preserve">Parité : </w:t>
      </w:r>
      <w:r w:rsidRPr="006535AC">
        <w:rPr>
          <w:rFonts w:ascii="Cambria Math" w:hAnsi="Cambria Math"/>
          <w:color w:val="auto"/>
          <w:sz w:val="24"/>
          <w:szCs w:val="24"/>
        </w:rPr>
        <w:t>La fonction cosinus est paire, la fonction sinus est impaire.</w:t>
      </w:r>
    </w:p>
    <w:p w14:paraId="6106E8B3" w14:textId="77777777" w:rsidR="00110E39" w:rsidRPr="006535AC" w:rsidRDefault="00110E39" w:rsidP="00110E39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Ainsi, pour tout réel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6535A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-x</m:t>
                </m:r>
              </m:e>
            </m:d>
          </m:e>
        </m:func>
        <m: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cos⁡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 xml:space="preserve"> et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-x</m:t>
                </m:r>
              </m:e>
            </m:d>
          </m:e>
        </m:func>
        <m:r>
          <w:rPr>
            <w:rFonts w:ascii="Cambria Math" w:hAnsi="Cambria Math"/>
            <w:sz w:val="24"/>
            <w:szCs w:val="24"/>
          </w:rPr>
          <m:t>=-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sin⁡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6119F697" w14:textId="77777777" w:rsidR="00110E39" w:rsidRPr="006535AC" w:rsidRDefault="00110E39" w:rsidP="00110E39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Périodicité :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Les fonctions cosinus et sinus sont périodiques de période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</m:oMath>
      <w:r w:rsidRPr="006535AC">
        <w:rPr>
          <w:rFonts w:ascii="Cambria Math" w:hAnsi="Cambria Math"/>
          <w:sz w:val="24"/>
          <w:szCs w:val="24"/>
        </w:rPr>
        <w:t>.</w:t>
      </w:r>
    </w:p>
    <w:p w14:paraId="3C15D759" w14:textId="77777777" w:rsidR="00110E39" w:rsidRPr="006535AC" w:rsidRDefault="00110E39" w:rsidP="00110E39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Ainsi,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6535AC">
        <w:rPr>
          <w:rFonts w:ascii="Cambria Math" w:hAnsi="Cambria Math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x∓2π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cos⁡</m:t>
            </m:r>
            <m:r>
              <w:rPr>
                <w:rFonts w:ascii="Cambria Math" w:hAnsi="Cambria Math"/>
                <w:sz w:val="24"/>
                <w:szCs w:val="24"/>
              </w:rPr>
              <m:t>(x)</m:t>
            </m:r>
          </m:e>
        </m:func>
      </m:oMath>
      <w:r w:rsidRPr="006535AC">
        <w:rPr>
          <w:rFonts w:ascii="Cambria Math" w:eastAsiaTheme="minorEastAsia" w:hAnsi="Cambria Math"/>
          <w:sz w:val="24"/>
          <w:szCs w:val="24"/>
        </w:rPr>
        <w:t xml:space="preserve"> et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x∓2π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sin⁡</m:t>
            </m:r>
            <m:r>
              <w:rPr>
                <w:rFonts w:ascii="Cambria Math" w:hAnsi="Cambria Math"/>
                <w:sz w:val="24"/>
                <w:szCs w:val="24"/>
              </w:rPr>
              <m:t>(x)</m:t>
            </m:r>
          </m:e>
        </m:func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2CF338AA" w14:textId="77777777" w:rsidR="00110E39" w:rsidRPr="006535AC" w:rsidRDefault="00110E39" w:rsidP="00110E39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6535AC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09D1A89A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4B3DE36D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204AB161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6C83957A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0F0A4EDA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197FB978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53FAF3E1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92D050"/>
          <w:sz w:val="24"/>
          <w:szCs w:val="24"/>
          <w:u w:val="single"/>
        </w:rPr>
        <w:t>Conséquence :</w:t>
      </w:r>
      <w:r w:rsidRPr="006535AC">
        <w:rPr>
          <w:rFonts w:ascii="Cambria Math" w:hAnsi="Cambria Math"/>
          <w:sz w:val="24"/>
          <w:szCs w:val="24"/>
        </w:rPr>
        <w:t xml:space="preserve"> La représentation graphique de la fonction sinus est symétrique par rapport à l’origine, et celle de la fonction cosinus est symétrique par rapport à l’axe des ordonnées.</w:t>
      </w:r>
    </w:p>
    <w:p w14:paraId="5D6ADCEC" w14:textId="77777777" w:rsidR="00110E39" w:rsidRPr="006535AC" w:rsidRDefault="00110E39" w:rsidP="00110E39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67AA2FEF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06FDDABD" w14:textId="77777777" w:rsidR="00110E39" w:rsidRPr="006535AC" w:rsidRDefault="00110E39" w:rsidP="00110E39">
      <w:pPr>
        <w:pStyle w:val="Paragraphedeliste"/>
        <w:numPr>
          <w:ilvl w:val="0"/>
          <w:numId w:val="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6535AC">
        <w:rPr>
          <w:rFonts w:ascii="Cambria Math" w:hAnsi="Cambria Math"/>
          <w:color w:val="00B050"/>
          <w:sz w:val="24"/>
          <w:szCs w:val="24"/>
          <w:u w:val="single"/>
        </w:rPr>
        <w:t>Courbes représentatives des fonctions sinus et cosinus</w:t>
      </w:r>
    </w:p>
    <w:p w14:paraId="53BD4240" w14:textId="77777777" w:rsidR="00110E39" w:rsidRPr="006535AC" w:rsidRDefault="00110E39" w:rsidP="00110E39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6535AC">
        <w:rPr>
          <w:rFonts w:ascii="Cambria Math" w:hAnsi="Cambria Math"/>
          <w:color w:val="44546A" w:themeColor="text2"/>
          <w:sz w:val="24"/>
          <w:szCs w:val="24"/>
          <w:u w:val="single"/>
        </w:rPr>
        <w:t>Activité 3 p.193 découverte des fonctions cosinus et sinus.</w:t>
      </w:r>
    </w:p>
    <w:p w14:paraId="1EA376EE" w14:textId="77777777" w:rsidR="00110E39" w:rsidRPr="006535AC" w:rsidRDefault="00110E39" w:rsidP="00110E39">
      <w:p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>Les courbes représentatives des fonctions cosinus et sinus sont appelés des sinusoïdes.</w:t>
      </w:r>
    </w:p>
    <w:p w14:paraId="00164E99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On étudie les variations de ces fonctions sur </w:t>
      </w:r>
      <m:oMath>
        <m:r>
          <w:rPr>
            <w:rFonts w:ascii="Cambria Math" w:hAnsi="Cambria Math"/>
            <w:sz w:val="24"/>
            <w:szCs w:val="24"/>
          </w:rPr>
          <m:t>[0;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  <m:r>
          <w:rPr>
            <w:rFonts w:ascii="Cambria Math" w:hAnsi="Cambria Math"/>
            <w:sz w:val="24"/>
            <w:szCs w:val="24"/>
          </w:rPr>
          <m:t>]</m:t>
        </m:r>
      </m:oMath>
      <w:r w:rsidRPr="006535AC">
        <w:rPr>
          <w:rFonts w:ascii="Cambria Math" w:hAnsi="Cambria Math"/>
          <w:sz w:val="24"/>
          <w:szCs w:val="24"/>
        </w:rPr>
        <w:t xml:space="preserve"> en utilisant le cercle trigonométrique.</w:t>
      </w:r>
    </w:p>
    <w:p w14:paraId="72D1F7A8" w14:textId="77777777" w:rsidR="00110E39" w:rsidRPr="006535AC" w:rsidRDefault="00110E39" w:rsidP="00110E39">
      <w:pPr>
        <w:rPr>
          <w:rFonts w:ascii="Cambria Math" w:hAnsi="Cambria Math"/>
          <w:sz w:val="24"/>
          <w:szCs w:val="24"/>
          <w:u w:val="single"/>
        </w:rPr>
      </w:pPr>
      <w:r w:rsidRPr="006535AC">
        <w:rPr>
          <w:rFonts w:ascii="Cambria Math" w:hAnsi="Cambria Math"/>
          <w:sz w:val="24"/>
          <w:szCs w:val="24"/>
          <w:u w:val="single"/>
        </w:rPr>
        <w:t>Schéma :</w:t>
      </w:r>
    </w:p>
    <w:p w14:paraId="7C16CB16" w14:textId="77777777" w:rsidR="00110E39" w:rsidRPr="006535AC" w:rsidRDefault="00110E39" w:rsidP="00110E39">
      <w:pPr>
        <w:rPr>
          <w:rFonts w:ascii="Cambria Math" w:hAnsi="Cambria Math"/>
          <w:sz w:val="24"/>
          <w:szCs w:val="24"/>
          <w:u w:val="single"/>
        </w:rPr>
      </w:pPr>
    </w:p>
    <w:p w14:paraId="1179F791" w14:textId="77777777" w:rsidR="00110E39" w:rsidRPr="006535AC" w:rsidRDefault="00110E39" w:rsidP="00110E39">
      <w:pPr>
        <w:rPr>
          <w:rFonts w:ascii="Cambria Math" w:hAnsi="Cambria Math"/>
          <w:sz w:val="24"/>
          <w:szCs w:val="24"/>
          <w:u w:val="single"/>
        </w:rPr>
      </w:pPr>
    </w:p>
    <w:p w14:paraId="0F1B30CC" w14:textId="77777777" w:rsidR="00110E39" w:rsidRPr="006535AC" w:rsidRDefault="00110E39" w:rsidP="00110E39">
      <w:pPr>
        <w:rPr>
          <w:rFonts w:ascii="Cambria Math" w:hAnsi="Cambria Math"/>
          <w:sz w:val="24"/>
          <w:szCs w:val="24"/>
          <w:u w:val="single"/>
        </w:rPr>
      </w:pPr>
    </w:p>
    <w:p w14:paraId="212BC1A7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</w:p>
    <w:p w14:paraId="26B0D858" w14:textId="77777777" w:rsidR="00110E39" w:rsidRPr="006535AC" w:rsidRDefault="00110E39" w:rsidP="00110E39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Pour </w:t>
      </w:r>
      <w:r w:rsidRPr="006535AC">
        <w:rPr>
          <w:rFonts w:ascii="Cambria Math" w:hAnsi="Cambria Math"/>
          <w:b/>
          <w:bCs/>
          <w:sz w:val="24"/>
          <w:szCs w:val="24"/>
        </w:rPr>
        <w:t xml:space="preserve">la fonction cosinus, </w:t>
      </w:r>
      <w:r w:rsidRPr="006535AC">
        <w:rPr>
          <w:rFonts w:ascii="Cambria Math" w:hAnsi="Cambria Math"/>
          <w:sz w:val="24"/>
          <w:szCs w:val="24"/>
        </w:rPr>
        <w:t xml:space="preserve">quand le point M se déplace de I jusqu’à L, c’est-à-dire pour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6535AC">
        <w:rPr>
          <w:rFonts w:ascii="Cambria Math" w:hAnsi="Cambria Math"/>
          <w:sz w:val="24"/>
          <w:szCs w:val="24"/>
        </w:rPr>
        <w:t xml:space="preserve"> variant de 0 à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</m:oMath>
      <w:r w:rsidRPr="006535AC">
        <w:rPr>
          <w:rFonts w:ascii="Cambria Math" w:hAnsi="Cambria Math"/>
          <w:sz w:val="24"/>
          <w:szCs w:val="24"/>
        </w:rPr>
        <w:t>, le point C se déplace de 0 à L, donc la fonction cosinus décroit de 1 à -1.</w:t>
      </w:r>
    </w:p>
    <w:p w14:paraId="6968760B" w14:textId="77777777" w:rsidR="00110E39" w:rsidRPr="006535AC" w:rsidRDefault="00110E39" w:rsidP="00110E39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Pour </w:t>
      </w:r>
      <w:r w:rsidRPr="006535AC">
        <w:rPr>
          <w:rFonts w:ascii="Cambria Math" w:hAnsi="Cambria Math"/>
          <w:b/>
          <w:bCs/>
          <w:sz w:val="24"/>
          <w:szCs w:val="24"/>
        </w:rPr>
        <w:t>la fonction sinus</w:t>
      </w:r>
      <w:r w:rsidRPr="006535AC">
        <w:rPr>
          <w:rFonts w:ascii="Cambria Math" w:hAnsi="Cambria Math"/>
          <w:sz w:val="24"/>
          <w:szCs w:val="24"/>
        </w:rPr>
        <w:t xml:space="preserve">, quand le point M se déplace de I jusqu’à J, pour x variant de 0 à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6535AC">
        <w:rPr>
          <w:rFonts w:ascii="Cambria Math" w:hAnsi="Cambria Math"/>
          <w:sz w:val="24"/>
          <w:szCs w:val="24"/>
        </w:rPr>
        <w:t xml:space="preserve"> le point S se déplace de 0 à J, donc la fonction sinus croit de 0 à 1. Puis quand M se déplace de J jusqu’à M, c’est-à-dire pour x variant de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6535AC">
        <w:rPr>
          <w:rFonts w:ascii="Cambria Math" w:hAnsi="Cambria Math"/>
          <w:sz w:val="24"/>
          <w:szCs w:val="24"/>
        </w:rPr>
        <w:t xml:space="preserve"> à </w:t>
      </w:r>
      <w:proofErr w:type="gramStart"/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</m:oMath>
      <w:r w:rsidRPr="006535AC">
        <w:rPr>
          <w:rFonts w:ascii="Cambria Math" w:hAnsi="Cambria Math"/>
          <w:sz w:val="24"/>
          <w:szCs w:val="24"/>
        </w:rPr>
        <w:t xml:space="preserve"> ,</w:t>
      </w:r>
      <w:proofErr w:type="gramEnd"/>
      <w:r w:rsidRPr="006535AC">
        <w:rPr>
          <w:rFonts w:ascii="Cambria Math" w:hAnsi="Cambria Math"/>
          <w:sz w:val="24"/>
          <w:szCs w:val="24"/>
        </w:rPr>
        <w:t xml:space="preserve"> le point S se déplace de J à 0, donc la fonction sinus décroit de 1 à 0.</w:t>
      </w:r>
    </w:p>
    <w:p w14:paraId="6785682C" w14:textId="77777777" w:rsidR="00110E39" w:rsidRPr="006535AC" w:rsidRDefault="00110E39" w:rsidP="00110E39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>On utilise ensuite la parité des fonctions sinus et cosinus pour obtenir leur représentation graphique sur R.</w:t>
      </w:r>
    </w:p>
    <w:p w14:paraId="03FA5A92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C00000"/>
          <w:sz w:val="24"/>
          <w:szCs w:val="24"/>
          <w:u w:val="single"/>
        </w:rPr>
        <w:t>Tableaux de variations :</w:t>
      </w:r>
    </w:p>
    <w:p w14:paraId="36714CCF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339C7CC3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156B1D55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49510D36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4574A776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2749215A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C00000"/>
          <w:sz w:val="24"/>
          <w:szCs w:val="24"/>
          <w:u w:val="single"/>
        </w:rPr>
        <w:t>Courbes représentatives :</w:t>
      </w:r>
    </w:p>
    <w:p w14:paraId="3B91381C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4D226FC6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3D26E475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18173B11" w14:textId="77777777" w:rsidR="00110E39" w:rsidRPr="006535AC" w:rsidRDefault="00110E39" w:rsidP="00110E3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4E41B77E" w14:textId="77777777" w:rsidR="00110E39" w:rsidRPr="006535AC" w:rsidRDefault="00110E39" w:rsidP="00110E39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Exercices d’application : 80, 81, 83, 87, cap vers le bac, 107 p 205 à 214</w:t>
      </w:r>
    </w:p>
    <w:p w14:paraId="77A1530B" w14:textId="77777777" w:rsidR="00110E39" w:rsidRPr="00A82B94" w:rsidRDefault="00110E39" w:rsidP="00A82B94">
      <w:pPr>
        <w:rPr>
          <w:rFonts w:ascii="Cambria Math" w:hAnsi="Cambria Math"/>
          <w:color w:val="002060"/>
          <w:sz w:val="32"/>
          <w:szCs w:val="32"/>
          <w:u w:val="single"/>
        </w:rPr>
      </w:pPr>
    </w:p>
    <w:sectPr w:rsidR="00110E39" w:rsidRPr="00A82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25pt;height:11.25pt" o:bullet="t">
        <v:imagedata r:id="rId1" o:title="mso5E6C"/>
      </v:shape>
    </w:pict>
  </w:numPicBullet>
  <w:abstractNum w:abstractNumId="0" w15:restartNumberingAfterBreak="0">
    <w:nsid w:val="07480270"/>
    <w:multiLevelType w:val="hybridMultilevel"/>
    <w:tmpl w:val="D794FDD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A427E"/>
    <w:multiLevelType w:val="hybridMultilevel"/>
    <w:tmpl w:val="A524FD0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E4981"/>
    <w:multiLevelType w:val="hybridMultilevel"/>
    <w:tmpl w:val="6A8C0AE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61030"/>
    <w:multiLevelType w:val="hybridMultilevel"/>
    <w:tmpl w:val="75DE2D60"/>
    <w:lvl w:ilvl="0" w:tplc="07C8FAF6">
      <w:start w:val="1"/>
      <w:numFmt w:val="decimal"/>
      <w:lvlText w:val="%1)"/>
      <w:lvlJc w:val="left"/>
      <w:pPr>
        <w:ind w:left="720" w:hanging="360"/>
      </w:pPr>
      <w:rPr>
        <w:b/>
        <w:bCs/>
        <w:color w:val="00206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94"/>
    <w:rsid w:val="00110E39"/>
    <w:rsid w:val="00804876"/>
    <w:rsid w:val="00A34039"/>
    <w:rsid w:val="00A8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A34D"/>
  <w15:chartTrackingRefBased/>
  <w15:docId w15:val="{19765E54-B2C0-4B89-8BC4-E2E6130C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10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2020-08-26T17:37:00Z</dcterms:created>
  <dcterms:modified xsi:type="dcterms:W3CDTF">2020-08-26T17:37:00Z</dcterms:modified>
</cp:coreProperties>
</file>